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34A" w:rsidRDefault="0078034A" w:rsidP="0078034A">
      <w:pPr>
        <w:jc w:val="center"/>
        <w:rPr>
          <w:sz w:val="28"/>
          <w:szCs w:val="28"/>
        </w:rPr>
      </w:pPr>
      <w:r>
        <w:rPr>
          <w:noProof/>
          <w:lang w:eastAsia="en-US"/>
        </w:rPr>
        <w:drawing>
          <wp:inline distT="0" distB="0" distL="0" distR="0" wp14:anchorId="001BC573" wp14:editId="44727756">
            <wp:extent cx="601980" cy="6934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693420"/>
                    </a:xfrm>
                    <a:prstGeom prst="rect">
                      <a:avLst/>
                    </a:prstGeom>
                    <a:noFill/>
                    <a:ln>
                      <a:noFill/>
                    </a:ln>
                  </pic:spPr>
                </pic:pic>
              </a:graphicData>
            </a:graphic>
          </wp:inline>
        </w:drawing>
      </w:r>
    </w:p>
    <w:p w:rsidR="0078034A" w:rsidRPr="0078034A" w:rsidRDefault="0078034A" w:rsidP="0078034A">
      <w:pPr>
        <w:jc w:val="center"/>
        <w:rPr>
          <w:b/>
          <w:bCs/>
          <w:sz w:val="32"/>
          <w:szCs w:val="32"/>
        </w:rPr>
      </w:pPr>
    </w:p>
    <w:p w:rsidR="0078034A" w:rsidRDefault="0078034A" w:rsidP="0078034A">
      <w:pPr>
        <w:jc w:val="center"/>
        <w:rPr>
          <w:b/>
          <w:bCs/>
          <w:sz w:val="32"/>
          <w:szCs w:val="32"/>
        </w:rPr>
      </w:pPr>
      <w:r w:rsidRPr="0078034A">
        <w:rPr>
          <w:b/>
          <w:bCs/>
          <w:sz w:val="32"/>
          <w:szCs w:val="32"/>
        </w:rPr>
        <w:t>ДУМА ВЫШНЕВОЛОЦКОГО ГОРОДСКОГО ОКРУГА</w:t>
      </w:r>
    </w:p>
    <w:p w:rsidR="0078034A" w:rsidRPr="0078034A" w:rsidRDefault="0078034A" w:rsidP="0078034A">
      <w:pPr>
        <w:jc w:val="center"/>
        <w:rPr>
          <w:b/>
          <w:bCs/>
          <w:sz w:val="32"/>
          <w:szCs w:val="32"/>
        </w:rPr>
      </w:pPr>
    </w:p>
    <w:p w:rsidR="0078034A" w:rsidRPr="0078034A" w:rsidRDefault="0078034A" w:rsidP="0078034A">
      <w:pPr>
        <w:jc w:val="center"/>
        <w:rPr>
          <w:b/>
          <w:bCs/>
          <w:sz w:val="32"/>
          <w:szCs w:val="32"/>
        </w:rPr>
      </w:pPr>
      <w:r w:rsidRPr="0078034A">
        <w:rPr>
          <w:b/>
          <w:bCs/>
          <w:sz w:val="32"/>
          <w:szCs w:val="32"/>
        </w:rPr>
        <w:t>РЕШЕНИЕ</w:t>
      </w:r>
    </w:p>
    <w:p w:rsidR="0078034A" w:rsidRDefault="0078034A" w:rsidP="0078034A">
      <w:pPr>
        <w:jc w:val="center"/>
        <w:rPr>
          <w:b/>
          <w:bCs/>
          <w:sz w:val="32"/>
          <w:szCs w:val="32"/>
        </w:rPr>
      </w:pPr>
    </w:p>
    <w:p w:rsidR="0078034A" w:rsidRPr="0078034A" w:rsidRDefault="0078034A" w:rsidP="0078034A">
      <w:pPr>
        <w:rPr>
          <w:sz w:val="28"/>
          <w:szCs w:val="28"/>
        </w:rPr>
      </w:pPr>
      <w:r w:rsidRPr="0078034A">
        <w:rPr>
          <w:sz w:val="28"/>
          <w:szCs w:val="28"/>
        </w:rPr>
        <w:t xml:space="preserve">от 26.09.2019 </w:t>
      </w:r>
      <w:r w:rsidRPr="0078034A">
        <w:rPr>
          <w:sz w:val="28"/>
          <w:szCs w:val="28"/>
        </w:rPr>
        <w:tab/>
      </w:r>
      <w:r w:rsidRPr="0078034A">
        <w:rPr>
          <w:sz w:val="28"/>
          <w:szCs w:val="28"/>
        </w:rPr>
        <w:tab/>
      </w:r>
      <w:r w:rsidRPr="0078034A">
        <w:rPr>
          <w:sz w:val="28"/>
          <w:szCs w:val="28"/>
        </w:rPr>
        <w:tab/>
      </w:r>
      <w:r w:rsidRPr="0078034A">
        <w:rPr>
          <w:sz w:val="28"/>
          <w:szCs w:val="28"/>
        </w:rPr>
        <w:tab/>
      </w:r>
      <w:r>
        <w:rPr>
          <w:sz w:val="28"/>
          <w:szCs w:val="28"/>
        </w:rPr>
        <w:t xml:space="preserve">     </w:t>
      </w:r>
      <w:r w:rsidRPr="0078034A">
        <w:rPr>
          <w:sz w:val="28"/>
          <w:szCs w:val="28"/>
        </w:rPr>
        <w:t xml:space="preserve">№ </w:t>
      </w:r>
      <w:r w:rsidR="003C13E1">
        <w:rPr>
          <w:sz w:val="28"/>
          <w:szCs w:val="28"/>
        </w:rPr>
        <w:t>8</w:t>
      </w:r>
    </w:p>
    <w:p w:rsidR="0078034A" w:rsidRPr="003C13E1" w:rsidRDefault="0078034A" w:rsidP="003C13E1">
      <w:pPr>
        <w:jc w:val="both"/>
        <w:rPr>
          <w:sz w:val="27"/>
          <w:szCs w:val="27"/>
        </w:rPr>
      </w:pPr>
    </w:p>
    <w:p w:rsidR="003C13E1" w:rsidRPr="003C13E1" w:rsidRDefault="003C13E1" w:rsidP="003C13E1">
      <w:pPr>
        <w:widowControl w:val="0"/>
        <w:autoSpaceDE w:val="0"/>
        <w:autoSpaceDN w:val="0"/>
        <w:adjustRightInd w:val="0"/>
        <w:jc w:val="both"/>
        <w:rPr>
          <w:b/>
          <w:sz w:val="27"/>
          <w:szCs w:val="27"/>
        </w:rPr>
      </w:pPr>
      <w:r w:rsidRPr="003C13E1">
        <w:rPr>
          <w:b/>
          <w:sz w:val="27"/>
          <w:szCs w:val="27"/>
        </w:rPr>
        <w:t xml:space="preserve">Об определении печатного органа для </w:t>
      </w:r>
    </w:p>
    <w:p w:rsidR="003C13E1" w:rsidRPr="003C13E1" w:rsidRDefault="003C13E1" w:rsidP="003C13E1">
      <w:pPr>
        <w:widowControl w:val="0"/>
        <w:autoSpaceDE w:val="0"/>
        <w:autoSpaceDN w:val="0"/>
        <w:adjustRightInd w:val="0"/>
        <w:jc w:val="both"/>
        <w:rPr>
          <w:b/>
          <w:sz w:val="27"/>
          <w:szCs w:val="27"/>
        </w:rPr>
      </w:pPr>
      <w:r w:rsidRPr="003C13E1">
        <w:rPr>
          <w:b/>
          <w:sz w:val="27"/>
          <w:szCs w:val="27"/>
        </w:rPr>
        <w:t xml:space="preserve">официального опубликования и </w:t>
      </w:r>
    </w:p>
    <w:p w:rsidR="003C13E1" w:rsidRPr="003C13E1" w:rsidRDefault="003C13E1" w:rsidP="003C13E1">
      <w:pPr>
        <w:widowControl w:val="0"/>
        <w:autoSpaceDE w:val="0"/>
        <w:autoSpaceDN w:val="0"/>
        <w:adjustRightInd w:val="0"/>
        <w:jc w:val="both"/>
        <w:rPr>
          <w:b/>
          <w:sz w:val="27"/>
          <w:szCs w:val="27"/>
        </w:rPr>
      </w:pPr>
      <w:r w:rsidRPr="003C13E1">
        <w:rPr>
          <w:b/>
          <w:sz w:val="27"/>
          <w:szCs w:val="27"/>
        </w:rPr>
        <w:t xml:space="preserve">размещения на официальном сайте </w:t>
      </w:r>
    </w:p>
    <w:p w:rsidR="003C13E1" w:rsidRPr="003C13E1" w:rsidRDefault="003C13E1" w:rsidP="003C13E1">
      <w:pPr>
        <w:widowControl w:val="0"/>
        <w:autoSpaceDE w:val="0"/>
        <w:autoSpaceDN w:val="0"/>
        <w:adjustRightInd w:val="0"/>
        <w:jc w:val="both"/>
        <w:rPr>
          <w:b/>
          <w:sz w:val="27"/>
          <w:szCs w:val="27"/>
        </w:rPr>
      </w:pPr>
      <w:r w:rsidRPr="003C13E1">
        <w:rPr>
          <w:b/>
          <w:sz w:val="27"/>
          <w:szCs w:val="27"/>
        </w:rPr>
        <w:t xml:space="preserve">муниципальных правовых актов и </w:t>
      </w:r>
    </w:p>
    <w:p w:rsidR="003C13E1" w:rsidRPr="003C13E1" w:rsidRDefault="003C13E1" w:rsidP="003C13E1">
      <w:pPr>
        <w:widowControl w:val="0"/>
        <w:autoSpaceDE w:val="0"/>
        <w:autoSpaceDN w:val="0"/>
        <w:adjustRightInd w:val="0"/>
        <w:jc w:val="both"/>
        <w:rPr>
          <w:b/>
          <w:sz w:val="27"/>
          <w:szCs w:val="27"/>
        </w:rPr>
      </w:pPr>
      <w:r w:rsidRPr="003C13E1">
        <w:rPr>
          <w:b/>
          <w:sz w:val="27"/>
          <w:szCs w:val="27"/>
        </w:rPr>
        <w:t>официальной информации муниципального</w:t>
      </w:r>
    </w:p>
    <w:p w:rsidR="003C13E1" w:rsidRPr="003C13E1" w:rsidRDefault="003C13E1" w:rsidP="003C13E1">
      <w:pPr>
        <w:widowControl w:val="0"/>
        <w:autoSpaceDE w:val="0"/>
        <w:autoSpaceDN w:val="0"/>
        <w:adjustRightInd w:val="0"/>
        <w:jc w:val="both"/>
        <w:rPr>
          <w:b/>
          <w:sz w:val="27"/>
          <w:szCs w:val="27"/>
        </w:rPr>
      </w:pPr>
      <w:r w:rsidRPr="003C13E1">
        <w:rPr>
          <w:b/>
          <w:sz w:val="27"/>
          <w:szCs w:val="27"/>
        </w:rPr>
        <w:t xml:space="preserve">образования Вышневолоцкий городской округ </w:t>
      </w:r>
    </w:p>
    <w:p w:rsidR="003C13E1" w:rsidRPr="003C13E1" w:rsidRDefault="003C13E1" w:rsidP="003C13E1">
      <w:pPr>
        <w:widowControl w:val="0"/>
        <w:autoSpaceDE w:val="0"/>
        <w:autoSpaceDN w:val="0"/>
        <w:adjustRightInd w:val="0"/>
        <w:jc w:val="both"/>
        <w:rPr>
          <w:b/>
          <w:sz w:val="27"/>
          <w:szCs w:val="27"/>
        </w:rPr>
      </w:pPr>
    </w:p>
    <w:p w:rsidR="003C13E1" w:rsidRPr="003C13E1" w:rsidRDefault="003C13E1" w:rsidP="003C13E1">
      <w:pPr>
        <w:widowControl w:val="0"/>
        <w:autoSpaceDE w:val="0"/>
        <w:autoSpaceDN w:val="0"/>
        <w:adjustRightInd w:val="0"/>
        <w:ind w:firstLine="851"/>
        <w:jc w:val="both"/>
        <w:rPr>
          <w:sz w:val="27"/>
          <w:szCs w:val="27"/>
        </w:rPr>
      </w:pPr>
      <w:r w:rsidRPr="003C13E1">
        <w:rPr>
          <w:sz w:val="27"/>
          <w:szCs w:val="27"/>
        </w:rPr>
        <w:t>В соответствии с Федеральным законом от 06.10.2003 № 131-ФЗ «Об общих принципах организации местного самоуправления в Российской Федерации», руководствуясь Регламентом Думы Вышневолоцкого городского округа, утвержденным решением Думы Вышневолоцкого городского округа от 26 сентября 2019 г. №</w:t>
      </w:r>
      <w:r>
        <w:rPr>
          <w:sz w:val="27"/>
          <w:szCs w:val="27"/>
        </w:rPr>
        <w:t xml:space="preserve"> 1</w:t>
      </w:r>
      <w:r w:rsidRPr="003C13E1">
        <w:rPr>
          <w:sz w:val="27"/>
          <w:szCs w:val="27"/>
        </w:rPr>
        <w:t xml:space="preserve"> «Об утверждении Регламента Думы Вышневолоцкого городского округа», Дума Вышневолоцкого городского округа </w:t>
      </w:r>
      <w:r w:rsidRPr="003C13E1">
        <w:rPr>
          <w:b/>
          <w:sz w:val="27"/>
          <w:szCs w:val="27"/>
        </w:rPr>
        <w:t xml:space="preserve">решила: </w:t>
      </w:r>
    </w:p>
    <w:p w:rsidR="003C13E1" w:rsidRPr="003C13E1" w:rsidRDefault="003C13E1" w:rsidP="003C13E1">
      <w:pPr>
        <w:widowControl w:val="0"/>
        <w:autoSpaceDE w:val="0"/>
        <w:autoSpaceDN w:val="0"/>
        <w:adjustRightInd w:val="0"/>
        <w:jc w:val="both"/>
        <w:rPr>
          <w:b/>
          <w:sz w:val="27"/>
          <w:szCs w:val="27"/>
        </w:rPr>
      </w:pPr>
    </w:p>
    <w:p w:rsidR="003C13E1" w:rsidRPr="003C13E1" w:rsidRDefault="003C13E1" w:rsidP="003C13E1">
      <w:pPr>
        <w:widowControl w:val="0"/>
        <w:autoSpaceDE w:val="0"/>
        <w:autoSpaceDN w:val="0"/>
        <w:adjustRightInd w:val="0"/>
        <w:ind w:firstLine="851"/>
        <w:jc w:val="both"/>
        <w:rPr>
          <w:sz w:val="27"/>
          <w:szCs w:val="27"/>
        </w:rPr>
      </w:pPr>
      <w:r w:rsidRPr="003C13E1">
        <w:rPr>
          <w:sz w:val="27"/>
          <w:szCs w:val="27"/>
        </w:rPr>
        <w:t>1. Определить, что до принятия Устава муниципального образования Вышневолоцкий городской округ Тверской области официальным печатным средством массовой информации для опубликования муниципальных нормативных правовых актов, проектов муниципальных нормативных правовых актов по вопросам местного значения муниципального образования Вышневолоцкий городской округ, доведения до сведения жителей муниципального образования иной официальной информации является газета «Вышневолоцкая правда».</w:t>
      </w:r>
    </w:p>
    <w:p w:rsidR="003C13E1" w:rsidRPr="003C13E1" w:rsidRDefault="003C13E1" w:rsidP="003C13E1">
      <w:pPr>
        <w:widowControl w:val="0"/>
        <w:autoSpaceDE w:val="0"/>
        <w:autoSpaceDN w:val="0"/>
        <w:adjustRightInd w:val="0"/>
        <w:ind w:firstLine="851"/>
        <w:jc w:val="both"/>
        <w:rPr>
          <w:sz w:val="27"/>
          <w:szCs w:val="27"/>
        </w:rPr>
      </w:pPr>
      <w:r w:rsidRPr="003C13E1">
        <w:rPr>
          <w:sz w:val="27"/>
          <w:szCs w:val="27"/>
        </w:rPr>
        <w:t>2. Определить, что до создания официального сайта муниципального образования Вышневолоцкий городской округ, решения Думы Вышневолоцкого городского округа нормативного характера размещаются на официальном сайте города Вышний Волочек в информационно -телекоммуникационной сети Интернет.</w:t>
      </w:r>
    </w:p>
    <w:p w:rsidR="003C13E1" w:rsidRPr="003C13E1" w:rsidRDefault="003C13E1" w:rsidP="003C13E1">
      <w:pPr>
        <w:widowControl w:val="0"/>
        <w:autoSpaceDE w:val="0"/>
        <w:autoSpaceDN w:val="0"/>
        <w:adjustRightInd w:val="0"/>
        <w:ind w:firstLine="851"/>
        <w:jc w:val="both"/>
        <w:rPr>
          <w:sz w:val="27"/>
          <w:szCs w:val="27"/>
        </w:rPr>
      </w:pPr>
      <w:r w:rsidRPr="003C13E1">
        <w:rPr>
          <w:sz w:val="27"/>
          <w:szCs w:val="27"/>
        </w:rPr>
        <w:t>3. Настоящее решение вступает в силу со дня его принятия, подлежит официальному опубликованию в газете Вышневолоцкая правда» и размещению на официальном сайте города Вышний Волочек в информационно - телекоммуникационной сети «Интернет».</w:t>
      </w:r>
    </w:p>
    <w:p w:rsidR="005C7046" w:rsidRPr="003C13E1" w:rsidRDefault="005C7046" w:rsidP="003C13E1">
      <w:pPr>
        <w:jc w:val="both"/>
        <w:rPr>
          <w:sz w:val="27"/>
          <w:szCs w:val="27"/>
        </w:rPr>
      </w:pPr>
    </w:p>
    <w:p w:rsidR="005E56A0" w:rsidRPr="003C13E1" w:rsidRDefault="005E56A0" w:rsidP="003C13E1">
      <w:pPr>
        <w:jc w:val="both"/>
        <w:rPr>
          <w:sz w:val="27"/>
          <w:szCs w:val="27"/>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4"/>
      </w:tblGrid>
      <w:tr w:rsidR="005C7046" w:rsidRPr="003C13E1" w:rsidTr="005C7046">
        <w:tc>
          <w:tcPr>
            <w:tcW w:w="5524" w:type="dxa"/>
          </w:tcPr>
          <w:p w:rsidR="005C7046" w:rsidRPr="003C13E1" w:rsidRDefault="005C7046" w:rsidP="003C13E1">
            <w:pPr>
              <w:rPr>
                <w:sz w:val="27"/>
                <w:szCs w:val="27"/>
              </w:rPr>
            </w:pPr>
            <w:r w:rsidRPr="003C13E1">
              <w:rPr>
                <w:sz w:val="27"/>
                <w:szCs w:val="27"/>
              </w:rPr>
              <w:t xml:space="preserve">Председатель </w:t>
            </w:r>
          </w:p>
          <w:p w:rsidR="005C7046" w:rsidRPr="003C13E1" w:rsidRDefault="005C7046" w:rsidP="003C13E1">
            <w:pPr>
              <w:rPr>
                <w:sz w:val="27"/>
                <w:szCs w:val="27"/>
              </w:rPr>
            </w:pPr>
            <w:r w:rsidRPr="003C13E1">
              <w:rPr>
                <w:sz w:val="27"/>
                <w:szCs w:val="27"/>
              </w:rPr>
              <w:t xml:space="preserve">Думы Вышневолоцкого городского округа  </w:t>
            </w:r>
          </w:p>
        </w:tc>
        <w:tc>
          <w:tcPr>
            <w:tcW w:w="3964" w:type="dxa"/>
          </w:tcPr>
          <w:p w:rsidR="005C7046" w:rsidRPr="003C13E1" w:rsidRDefault="005C7046" w:rsidP="003C13E1">
            <w:pPr>
              <w:jc w:val="both"/>
              <w:rPr>
                <w:sz w:val="27"/>
                <w:szCs w:val="27"/>
              </w:rPr>
            </w:pPr>
          </w:p>
          <w:p w:rsidR="005C7046" w:rsidRPr="003C13E1" w:rsidRDefault="005C7046" w:rsidP="003C13E1">
            <w:pPr>
              <w:jc w:val="right"/>
              <w:rPr>
                <w:sz w:val="27"/>
                <w:szCs w:val="27"/>
              </w:rPr>
            </w:pPr>
            <w:r w:rsidRPr="003C13E1">
              <w:rPr>
                <w:sz w:val="27"/>
                <w:szCs w:val="27"/>
              </w:rPr>
              <w:t>Н.Н. Адров</w:t>
            </w:r>
          </w:p>
        </w:tc>
      </w:tr>
    </w:tbl>
    <w:p w:rsidR="00CD38E0" w:rsidRPr="00CD38E0" w:rsidRDefault="00CD38E0" w:rsidP="00735AE1">
      <w:pPr>
        <w:jc w:val="both"/>
        <w:rPr>
          <w:sz w:val="28"/>
          <w:szCs w:val="28"/>
        </w:rPr>
      </w:pPr>
      <w:bookmarkStart w:id="0" w:name="_GoBack"/>
      <w:bookmarkEnd w:id="0"/>
    </w:p>
    <w:sectPr w:rsidR="00CD38E0" w:rsidRPr="00CD38E0" w:rsidSect="0078034A">
      <w:pgSz w:w="11906" w:h="16838"/>
      <w:pgMar w:top="993" w:right="707"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4C6" w:rsidRDefault="007D14C6" w:rsidP="00931D35">
      <w:r>
        <w:separator/>
      </w:r>
    </w:p>
  </w:endnote>
  <w:endnote w:type="continuationSeparator" w:id="0">
    <w:p w:rsidR="007D14C6" w:rsidRDefault="007D14C6"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4C6" w:rsidRDefault="007D14C6" w:rsidP="00931D35">
      <w:r>
        <w:separator/>
      </w:r>
    </w:p>
  </w:footnote>
  <w:footnote w:type="continuationSeparator" w:id="0">
    <w:p w:rsidR="007D14C6" w:rsidRDefault="007D14C6" w:rsidP="0093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B2696"/>
    <w:multiLevelType w:val="hybridMultilevel"/>
    <w:tmpl w:val="06CC28B4"/>
    <w:lvl w:ilvl="0" w:tplc="69567724">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15:restartNumberingAfterBreak="0">
    <w:nsid w:val="4C923093"/>
    <w:multiLevelType w:val="hybridMultilevel"/>
    <w:tmpl w:val="96B66A7E"/>
    <w:lvl w:ilvl="0" w:tplc="CB12FA5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5CBE34D0"/>
    <w:multiLevelType w:val="multilevel"/>
    <w:tmpl w:val="FBF20D96"/>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66"/>
    <w:rsid w:val="000023A3"/>
    <w:rsid w:val="00002AED"/>
    <w:rsid w:val="0002591C"/>
    <w:rsid w:val="00056548"/>
    <w:rsid w:val="0006306E"/>
    <w:rsid w:val="00071928"/>
    <w:rsid w:val="00072E4F"/>
    <w:rsid w:val="00076905"/>
    <w:rsid w:val="0009287B"/>
    <w:rsid w:val="000B1597"/>
    <w:rsid w:val="000D16A0"/>
    <w:rsid w:val="000E2496"/>
    <w:rsid w:val="00161CE8"/>
    <w:rsid w:val="00182B41"/>
    <w:rsid w:val="00191CE2"/>
    <w:rsid w:val="001A68F7"/>
    <w:rsid w:val="001C1C5B"/>
    <w:rsid w:val="001F56AC"/>
    <w:rsid w:val="00230412"/>
    <w:rsid w:val="0024161D"/>
    <w:rsid w:val="002459B1"/>
    <w:rsid w:val="00256353"/>
    <w:rsid w:val="002679E0"/>
    <w:rsid w:val="00272CF7"/>
    <w:rsid w:val="00284106"/>
    <w:rsid w:val="002919F0"/>
    <w:rsid w:val="00292BBE"/>
    <w:rsid w:val="00292D1B"/>
    <w:rsid w:val="002C17C3"/>
    <w:rsid w:val="002F1E0B"/>
    <w:rsid w:val="003106AF"/>
    <w:rsid w:val="00326DE7"/>
    <w:rsid w:val="00327B0B"/>
    <w:rsid w:val="00333CA3"/>
    <w:rsid w:val="00342580"/>
    <w:rsid w:val="003425DA"/>
    <w:rsid w:val="00387B7A"/>
    <w:rsid w:val="00395714"/>
    <w:rsid w:val="003A5FDD"/>
    <w:rsid w:val="003A6B8B"/>
    <w:rsid w:val="003B02FA"/>
    <w:rsid w:val="003C13E1"/>
    <w:rsid w:val="003D3223"/>
    <w:rsid w:val="003E6B05"/>
    <w:rsid w:val="003F0602"/>
    <w:rsid w:val="004160E3"/>
    <w:rsid w:val="00424E21"/>
    <w:rsid w:val="00472A02"/>
    <w:rsid w:val="004B1386"/>
    <w:rsid w:val="004C03FB"/>
    <w:rsid w:val="004C37AA"/>
    <w:rsid w:val="004D321D"/>
    <w:rsid w:val="004E3CAA"/>
    <w:rsid w:val="0050251F"/>
    <w:rsid w:val="005263F3"/>
    <w:rsid w:val="00537CF7"/>
    <w:rsid w:val="005800D9"/>
    <w:rsid w:val="00587A50"/>
    <w:rsid w:val="005A40CD"/>
    <w:rsid w:val="005C585D"/>
    <w:rsid w:val="005C7046"/>
    <w:rsid w:val="005E56A0"/>
    <w:rsid w:val="005F0830"/>
    <w:rsid w:val="005F7686"/>
    <w:rsid w:val="00615D1D"/>
    <w:rsid w:val="006201DF"/>
    <w:rsid w:val="00621AEC"/>
    <w:rsid w:val="0062737D"/>
    <w:rsid w:val="00670204"/>
    <w:rsid w:val="006704B8"/>
    <w:rsid w:val="006736A6"/>
    <w:rsid w:val="00673E8D"/>
    <w:rsid w:val="0069101F"/>
    <w:rsid w:val="006947F6"/>
    <w:rsid w:val="006C1CBD"/>
    <w:rsid w:val="006E239C"/>
    <w:rsid w:val="00701BFD"/>
    <w:rsid w:val="00707995"/>
    <w:rsid w:val="0072342D"/>
    <w:rsid w:val="00735AE1"/>
    <w:rsid w:val="00736F65"/>
    <w:rsid w:val="0078034A"/>
    <w:rsid w:val="00782575"/>
    <w:rsid w:val="007854A5"/>
    <w:rsid w:val="00792FC9"/>
    <w:rsid w:val="007D14C6"/>
    <w:rsid w:val="007E26F4"/>
    <w:rsid w:val="007E6E93"/>
    <w:rsid w:val="007F2D68"/>
    <w:rsid w:val="00803928"/>
    <w:rsid w:val="00806784"/>
    <w:rsid w:val="00812B19"/>
    <w:rsid w:val="00823A70"/>
    <w:rsid w:val="0085244A"/>
    <w:rsid w:val="00887D78"/>
    <w:rsid w:val="008A43CC"/>
    <w:rsid w:val="008C44D7"/>
    <w:rsid w:val="008F3F70"/>
    <w:rsid w:val="00914723"/>
    <w:rsid w:val="009164E7"/>
    <w:rsid w:val="00917046"/>
    <w:rsid w:val="00931D35"/>
    <w:rsid w:val="00934C33"/>
    <w:rsid w:val="00954B66"/>
    <w:rsid w:val="0099760B"/>
    <w:rsid w:val="009C3848"/>
    <w:rsid w:val="009D3B57"/>
    <w:rsid w:val="009E0E66"/>
    <w:rsid w:val="00A00B87"/>
    <w:rsid w:val="00A37573"/>
    <w:rsid w:val="00A42D64"/>
    <w:rsid w:val="00A71166"/>
    <w:rsid w:val="00A71B77"/>
    <w:rsid w:val="00A7675A"/>
    <w:rsid w:val="00A7702F"/>
    <w:rsid w:val="00A7727B"/>
    <w:rsid w:val="00A863F6"/>
    <w:rsid w:val="00A86EFC"/>
    <w:rsid w:val="00A9514D"/>
    <w:rsid w:val="00AC5BA9"/>
    <w:rsid w:val="00AE2FCB"/>
    <w:rsid w:val="00AE3A57"/>
    <w:rsid w:val="00B13B47"/>
    <w:rsid w:val="00B147AB"/>
    <w:rsid w:val="00B71B81"/>
    <w:rsid w:val="00B75A09"/>
    <w:rsid w:val="00B96FE6"/>
    <w:rsid w:val="00BA4069"/>
    <w:rsid w:val="00BD43AE"/>
    <w:rsid w:val="00BD62C7"/>
    <w:rsid w:val="00BE730B"/>
    <w:rsid w:val="00C123C3"/>
    <w:rsid w:val="00C13B56"/>
    <w:rsid w:val="00C60C8E"/>
    <w:rsid w:val="00CB173D"/>
    <w:rsid w:val="00CC68A5"/>
    <w:rsid w:val="00CD38E0"/>
    <w:rsid w:val="00CF39E7"/>
    <w:rsid w:val="00D2457F"/>
    <w:rsid w:val="00D2643D"/>
    <w:rsid w:val="00D80A24"/>
    <w:rsid w:val="00D93807"/>
    <w:rsid w:val="00DC41BD"/>
    <w:rsid w:val="00DD7D79"/>
    <w:rsid w:val="00DF1AEE"/>
    <w:rsid w:val="00E17233"/>
    <w:rsid w:val="00E403B2"/>
    <w:rsid w:val="00E4443E"/>
    <w:rsid w:val="00E60182"/>
    <w:rsid w:val="00E63D7D"/>
    <w:rsid w:val="00EA4355"/>
    <w:rsid w:val="00ED4F51"/>
    <w:rsid w:val="00ED5473"/>
    <w:rsid w:val="00EE2820"/>
    <w:rsid w:val="00EF3BD9"/>
    <w:rsid w:val="00EF5180"/>
    <w:rsid w:val="00F012CB"/>
    <w:rsid w:val="00F10E2F"/>
    <w:rsid w:val="00F11DCC"/>
    <w:rsid w:val="00F409B4"/>
    <w:rsid w:val="00F43F0D"/>
    <w:rsid w:val="00F47D43"/>
    <w:rsid w:val="00F9188C"/>
    <w:rsid w:val="00FA1951"/>
    <w:rsid w:val="00FA39FB"/>
    <w:rsid w:val="00FB1846"/>
    <w:rsid w:val="00FE08A3"/>
    <w:rsid w:val="00FE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87C5"/>
  <w15:docId w15:val="{5AEA148E-90E5-4A46-BD4C-E9BE526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78034A"/>
    <w:pPr>
      <w:spacing w:after="200" w:line="276" w:lineRule="auto"/>
      <w:ind w:left="720"/>
    </w:pPr>
    <w:rPr>
      <w:rFonts w:ascii="Calibri" w:eastAsia="Calibri" w:hAnsi="Calibri" w:cs="Calibri"/>
      <w:sz w:val="22"/>
      <w:szCs w:val="22"/>
      <w:lang w:eastAsia="en-US"/>
    </w:rPr>
  </w:style>
  <w:style w:type="paragraph" w:customStyle="1" w:styleId="Default">
    <w:name w:val="Default"/>
    <w:rsid w:val="005C70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semiHidden/>
    <w:unhideWhenUsed/>
    <w:rsid w:val="00CD3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4428">
      <w:bodyDiv w:val="1"/>
      <w:marLeft w:val="0"/>
      <w:marRight w:val="0"/>
      <w:marTop w:val="0"/>
      <w:marBottom w:val="0"/>
      <w:divBdr>
        <w:top w:val="none" w:sz="0" w:space="0" w:color="auto"/>
        <w:left w:val="none" w:sz="0" w:space="0" w:color="auto"/>
        <w:bottom w:val="none" w:sz="0" w:space="0" w:color="auto"/>
        <w:right w:val="none" w:sz="0" w:space="0" w:color="auto"/>
      </w:divBdr>
    </w:div>
    <w:div w:id="100419273">
      <w:bodyDiv w:val="1"/>
      <w:marLeft w:val="0"/>
      <w:marRight w:val="0"/>
      <w:marTop w:val="0"/>
      <w:marBottom w:val="0"/>
      <w:divBdr>
        <w:top w:val="none" w:sz="0" w:space="0" w:color="auto"/>
        <w:left w:val="none" w:sz="0" w:space="0" w:color="auto"/>
        <w:bottom w:val="none" w:sz="0" w:space="0" w:color="auto"/>
        <w:right w:val="none" w:sz="0" w:space="0" w:color="auto"/>
      </w:divBdr>
    </w:div>
    <w:div w:id="189730035">
      <w:bodyDiv w:val="1"/>
      <w:marLeft w:val="0"/>
      <w:marRight w:val="0"/>
      <w:marTop w:val="0"/>
      <w:marBottom w:val="0"/>
      <w:divBdr>
        <w:top w:val="none" w:sz="0" w:space="0" w:color="auto"/>
        <w:left w:val="none" w:sz="0" w:space="0" w:color="auto"/>
        <w:bottom w:val="none" w:sz="0" w:space="0" w:color="auto"/>
        <w:right w:val="none" w:sz="0" w:space="0" w:color="auto"/>
      </w:divBdr>
    </w:div>
    <w:div w:id="189995318">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463233434">
      <w:bodyDiv w:val="1"/>
      <w:marLeft w:val="0"/>
      <w:marRight w:val="0"/>
      <w:marTop w:val="0"/>
      <w:marBottom w:val="0"/>
      <w:divBdr>
        <w:top w:val="none" w:sz="0" w:space="0" w:color="auto"/>
        <w:left w:val="none" w:sz="0" w:space="0" w:color="auto"/>
        <w:bottom w:val="none" w:sz="0" w:space="0" w:color="auto"/>
        <w:right w:val="none" w:sz="0" w:space="0" w:color="auto"/>
      </w:divBdr>
    </w:div>
    <w:div w:id="519129136">
      <w:bodyDiv w:val="1"/>
      <w:marLeft w:val="0"/>
      <w:marRight w:val="0"/>
      <w:marTop w:val="0"/>
      <w:marBottom w:val="0"/>
      <w:divBdr>
        <w:top w:val="none" w:sz="0" w:space="0" w:color="auto"/>
        <w:left w:val="none" w:sz="0" w:space="0" w:color="auto"/>
        <w:bottom w:val="none" w:sz="0" w:space="0" w:color="auto"/>
        <w:right w:val="none" w:sz="0" w:space="0" w:color="auto"/>
      </w:divBdr>
    </w:div>
    <w:div w:id="573124184">
      <w:bodyDiv w:val="1"/>
      <w:marLeft w:val="0"/>
      <w:marRight w:val="0"/>
      <w:marTop w:val="0"/>
      <w:marBottom w:val="0"/>
      <w:divBdr>
        <w:top w:val="none" w:sz="0" w:space="0" w:color="auto"/>
        <w:left w:val="none" w:sz="0" w:space="0" w:color="auto"/>
        <w:bottom w:val="none" w:sz="0" w:space="0" w:color="auto"/>
        <w:right w:val="none" w:sz="0" w:space="0" w:color="auto"/>
      </w:divBdr>
    </w:div>
    <w:div w:id="579368703">
      <w:bodyDiv w:val="1"/>
      <w:marLeft w:val="0"/>
      <w:marRight w:val="0"/>
      <w:marTop w:val="0"/>
      <w:marBottom w:val="0"/>
      <w:divBdr>
        <w:top w:val="none" w:sz="0" w:space="0" w:color="auto"/>
        <w:left w:val="none" w:sz="0" w:space="0" w:color="auto"/>
        <w:bottom w:val="none" w:sz="0" w:space="0" w:color="auto"/>
        <w:right w:val="none" w:sz="0" w:space="0" w:color="auto"/>
      </w:divBdr>
    </w:div>
    <w:div w:id="762069318">
      <w:bodyDiv w:val="1"/>
      <w:marLeft w:val="0"/>
      <w:marRight w:val="0"/>
      <w:marTop w:val="0"/>
      <w:marBottom w:val="0"/>
      <w:divBdr>
        <w:top w:val="none" w:sz="0" w:space="0" w:color="auto"/>
        <w:left w:val="none" w:sz="0" w:space="0" w:color="auto"/>
        <w:bottom w:val="none" w:sz="0" w:space="0" w:color="auto"/>
        <w:right w:val="none" w:sz="0" w:space="0" w:color="auto"/>
      </w:divBdr>
    </w:div>
    <w:div w:id="1393189163">
      <w:bodyDiv w:val="1"/>
      <w:marLeft w:val="0"/>
      <w:marRight w:val="0"/>
      <w:marTop w:val="0"/>
      <w:marBottom w:val="0"/>
      <w:divBdr>
        <w:top w:val="none" w:sz="0" w:space="0" w:color="auto"/>
        <w:left w:val="none" w:sz="0" w:space="0" w:color="auto"/>
        <w:bottom w:val="none" w:sz="0" w:space="0" w:color="auto"/>
        <w:right w:val="none" w:sz="0" w:space="0" w:color="auto"/>
      </w:divBdr>
    </w:div>
    <w:div w:id="1455757899">
      <w:bodyDiv w:val="1"/>
      <w:marLeft w:val="0"/>
      <w:marRight w:val="0"/>
      <w:marTop w:val="0"/>
      <w:marBottom w:val="0"/>
      <w:divBdr>
        <w:top w:val="none" w:sz="0" w:space="0" w:color="auto"/>
        <w:left w:val="none" w:sz="0" w:space="0" w:color="auto"/>
        <w:bottom w:val="none" w:sz="0" w:space="0" w:color="auto"/>
        <w:right w:val="none" w:sz="0" w:space="0" w:color="auto"/>
      </w:divBdr>
    </w:div>
    <w:div w:id="1505972923">
      <w:bodyDiv w:val="1"/>
      <w:marLeft w:val="0"/>
      <w:marRight w:val="0"/>
      <w:marTop w:val="0"/>
      <w:marBottom w:val="0"/>
      <w:divBdr>
        <w:top w:val="none" w:sz="0" w:space="0" w:color="auto"/>
        <w:left w:val="none" w:sz="0" w:space="0" w:color="auto"/>
        <w:bottom w:val="none" w:sz="0" w:space="0" w:color="auto"/>
        <w:right w:val="none" w:sz="0" w:space="0" w:color="auto"/>
      </w:divBdr>
    </w:div>
    <w:div w:id="1892767219">
      <w:bodyDiv w:val="1"/>
      <w:marLeft w:val="0"/>
      <w:marRight w:val="0"/>
      <w:marTop w:val="0"/>
      <w:marBottom w:val="0"/>
      <w:divBdr>
        <w:top w:val="none" w:sz="0" w:space="0" w:color="auto"/>
        <w:left w:val="none" w:sz="0" w:space="0" w:color="auto"/>
        <w:bottom w:val="none" w:sz="0" w:space="0" w:color="auto"/>
        <w:right w:val="none" w:sz="0" w:space="0" w:color="auto"/>
      </w:divBdr>
    </w:div>
    <w:div w:id="1932466928">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C499-F6F9-4A2C-8BC2-815A5E91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cp:lastPrinted>2019-09-27T10:44:00Z</cp:lastPrinted>
  <dcterms:created xsi:type="dcterms:W3CDTF">2019-09-27T10:45:00Z</dcterms:created>
  <dcterms:modified xsi:type="dcterms:W3CDTF">2019-09-27T10:56:00Z</dcterms:modified>
</cp:coreProperties>
</file>